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9FFCF3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05956">
        <w:rPr>
          <w:rFonts w:ascii="Times New Roman" w:eastAsia="Arial Unicode MS" w:hAnsi="Times New Roman" w:cs="Times New Roman"/>
          <w:b/>
          <w:kern w:val="0"/>
          <w:sz w:val="24"/>
          <w:szCs w:val="24"/>
          <w:lang w:eastAsia="lv-LV"/>
          <w14:ligatures w14:val="none"/>
        </w:rPr>
        <w:t>6</w:t>
      </w:r>
      <w:r w:rsidR="00862038">
        <w:rPr>
          <w:rFonts w:ascii="Times New Roman" w:eastAsia="Arial Unicode MS" w:hAnsi="Times New Roman" w:cs="Times New Roman"/>
          <w:b/>
          <w:kern w:val="0"/>
          <w:sz w:val="24"/>
          <w:szCs w:val="24"/>
          <w:lang w:eastAsia="lv-LV"/>
          <w14:ligatures w14:val="none"/>
        </w:rPr>
        <w:t>5</w:t>
      </w:r>
    </w:p>
    <w:p w14:paraId="616345F9" w14:textId="360B4C10"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F54AC7">
        <w:rPr>
          <w:rFonts w:ascii="Times New Roman" w:eastAsia="Arial Unicode MS" w:hAnsi="Times New Roman" w:cs="Times New Roman"/>
          <w:kern w:val="0"/>
          <w:sz w:val="24"/>
          <w:szCs w:val="24"/>
          <w:lang w:eastAsia="lv-LV"/>
          <w14:ligatures w14:val="none"/>
        </w:rPr>
        <w:t>2</w:t>
      </w:r>
      <w:r w:rsidR="00862038">
        <w:rPr>
          <w:rFonts w:ascii="Times New Roman" w:eastAsia="Arial Unicode MS" w:hAnsi="Times New Roman" w:cs="Times New Roman"/>
          <w:kern w:val="0"/>
          <w:sz w:val="24"/>
          <w:szCs w:val="24"/>
          <w:lang w:eastAsia="lv-LV"/>
          <w14:ligatures w14:val="none"/>
        </w:rPr>
        <w:t>7</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0D13E574" w14:textId="77777777" w:rsidR="00862038" w:rsidRPr="00862038" w:rsidRDefault="00862038" w:rsidP="00862038">
      <w:pPr>
        <w:suppressAutoHyphens/>
        <w:spacing w:after="0" w:line="100" w:lineRule="atLeast"/>
        <w:jc w:val="both"/>
        <w:rPr>
          <w:rFonts w:ascii="Times New Roman" w:eastAsia="Times New Roman" w:hAnsi="Times New Roman" w:cs="Times New Roman"/>
          <w:kern w:val="1"/>
          <w:sz w:val="24"/>
          <w:szCs w:val="24"/>
          <w:lang w:eastAsia="ar-SA"/>
          <w14:ligatures w14:val="none"/>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862038">
        <w:rPr>
          <w:rFonts w:ascii="Times New Roman" w:eastAsia="Times New Roman" w:hAnsi="Times New Roman" w:cs="Times New Roman"/>
          <w:b/>
          <w:kern w:val="1"/>
          <w:sz w:val="24"/>
          <w:szCs w:val="24"/>
          <w:lang w:eastAsia="ar-SA"/>
          <w14:ligatures w14:val="none"/>
        </w:rPr>
        <w:t>Par jauna nekustamā īpašuma izveidošanu Cesvainē, Madonas novadā</w:t>
      </w:r>
    </w:p>
    <w:p w14:paraId="2D4AE8D0" w14:textId="77777777" w:rsidR="005616E1" w:rsidRDefault="00862038" w:rsidP="005616E1">
      <w:pPr>
        <w:widowControl w:val="0"/>
        <w:suppressAutoHyphens/>
        <w:spacing w:after="0" w:line="100" w:lineRule="atLeast"/>
        <w:rPr>
          <w:rFonts w:ascii="Times New Roman" w:eastAsia="SimSun" w:hAnsi="Times New Roman" w:cs="Arial"/>
          <w:iCs/>
          <w:kern w:val="1"/>
          <w:sz w:val="24"/>
          <w:szCs w:val="24"/>
          <w:lang w:eastAsia="hi-IN" w:bidi="hi-IN"/>
          <w14:ligatures w14:val="none"/>
        </w:rPr>
      </w:pPr>
      <w:r w:rsidRPr="00862038">
        <w:rPr>
          <w:rFonts w:ascii="Times New Roman" w:eastAsia="SimSun" w:hAnsi="Times New Roman" w:cs="Arial"/>
          <w:i/>
          <w:iCs/>
          <w:kern w:val="1"/>
          <w:sz w:val="24"/>
          <w:szCs w:val="24"/>
          <w:lang w:eastAsia="hi-IN" w:bidi="hi-IN"/>
          <w14:ligatures w14:val="none"/>
        </w:rPr>
        <w:t xml:space="preserve">                            </w:t>
      </w:r>
    </w:p>
    <w:p w14:paraId="47034AAF" w14:textId="77777777" w:rsidR="005616E1" w:rsidRDefault="00862038" w:rsidP="005616E1">
      <w:pPr>
        <w:widowControl w:val="0"/>
        <w:suppressAutoHyphens/>
        <w:spacing w:after="0" w:line="100" w:lineRule="atLeast"/>
        <w:ind w:firstLine="720"/>
        <w:jc w:val="both"/>
        <w:rPr>
          <w:rFonts w:ascii="Times New Roman" w:eastAsia="SimSun" w:hAnsi="Times New Roman" w:cs="Arial"/>
          <w:iCs/>
          <w:kern w:val="1"/>
          <w:sz w:val="24"/>
          <w:szCs w:val="24"/>
          <w:lang w:eastAsia="hi-IN" w:bidi="hi-IN"/>
          <w14:ligatures w14:val="none"/>
        </w:rPr>
      </w:pPr>
      <w:r w:rsidRPr="00862038">
        <w:rPr>
          <w:rFonts w:ascii="Times New Roman" w:eastAsia="Times New Roman" w:hAnsi="Times New Roman" w:cs="Times New Roman"/>
          <w:kern w:val="1"/>
          <w:sz w:val="24"/>
          <w:szCs w:val="24"/>
          <w:lang w:eastAsia="hi-IN" w:bidi="hi-IN"/>
          <w14:ligatures w14:val="none"/>
        </w:rPr>
        <w:t>Madonas novada pašvaldība veic zemes vienības ar kadastra apzīmējumu 7007 004 0074 uzmērīšanu, lai to nostiprinātu zemesgrāmatā uz pašvaldības vārda.</w:t>
      </w:r>
    </w:p>
    <w:p w14:paraId="1750B902" w14:textId="77777777" w:rsidR="005616E1" w:rsidRDefault="00862038" w:rsidP="005616E1">
      <w:pPr>
        <w:widowControl w:val="0"/>
        <w:suppressAutoHyphens/>
        <w:spacing w:after="0" w:line="100" w:lineRule="atLeast"/>
        <w:ind w:firstLine="720"/>
        <w:jc w:val="both"/>
        <w:rPr>
          <w:rFonts w:ascii="Times New Roman" w:eastAsia="SimSun" w:hAnsi="Times New Roman" w:cs="Arial"/>
          <w:iCs/>
          <w:kern w:val="1"/>
          <w:sz w:val="24"/>
          <w:szCs w:val="24"/>
          <w:lang w:eastAsia="hi-IN" w:bidi="hi-IN"/>
          <w14:ligatures w14:val="none"/>
        </w:rPr>
      </w:pPr>
      <w:r w:rsidRPr="00862038">
        <w:rPr>
          <w:rFonts w:ascii="Times New Roman" w:eastAsia="Times New Roman" w:hAnsi="Times New Roman" w:cs="Times New Roman"/>
          <w:kern w:val="1"/>
          <w:sz w:val="24"/>
          <w:szCs w:val="24"/>
          <w:lang w:eastAsia="hi-IN" w:bidi="hi-IN"/>
          <w14:ligatures w14:val="none"/>
        </w:rPr>
        <w:t>Zemes vienība ar kadastra apzīmējumu 7007 004 0074 ir pašvaldībai piekritīgā zeme, pamatojoties uz Cesvaines novada pašvaldības 17.12.2009. domes lēmumu Nr.</w:t>
      </w:r>
      <w:r>
        <w:rPr>
          <w:rFonts w:ascii="Times New Roman" w:eastAsia="Times New Roman" w:hAnsi="Times New Roman" w:cs="Times New Roman"/>
          <w:kern w:val="1"/>
          <w:sz w:val="24"/>
          <w:szCs w:val="24"/>
          <w:lang w:eastAsia="hi-IN" w:bidi="hi-IN"/>
          <w14:ligatures w14:val="none"/>
        </w:rPr>
        <w:t> </w:t>
      </w:r>
      <w:r w:rsidRPr="00862038">
        <w:rPr>
          <w:rFonts w:ascii="Times New Roman" w:eastAsia="Times New Roman" w:hAnsi="Times New Roman" w:cs="Times New Roman"/>
          <w:kern w:val="1"/>
          <w:sz w:val="24"/>
          <w:szCs w:val="24"/>
          <w:lang w:eastAsia="hi-IN" w:bidi="hi-IN"/>
          <w14:ligatures w14:val="none"/>
        </w:rPr>
        <w:t>11,13.</w:t>
      </w:r>
    </w:p>
    <w:p w14:paraId="09C8101F" w14:textId="4B1A19AF" w:rsidR="00862038" w:rsidRPr="005616E1" w:rsidRDefault="00862038" w:rsidP="005616E1">
      <w:pPr>
        <w:widowControl w:val="0"/>
        <w:suppressAutoHyphens/>
        <w:spacing w:after="0" w:line="100" w:lineRule="atLeast"/>
        <w:ind w:firstLine="720"/>
        <w:jc w:val="both"/>
        <w:rPr>
          <w:rFonts w:ascii="Times New Roman" w:eastAsia="SimSun" w:hAnsi="Times New Roman" w:cs="Arial"/>
          <w:iCs/>
          <w:kern w:val="1"/>
          <w:sz w:val="24"/>
          <w:szCs w:val="24"/>
          <w:lang w:eastAsia="hi-IN" w:bidi="hi-IN"/>
          <w14:ligatures w14:val="none"/>
        </w:rPr>
      </w:pPr>
      <w:r w:rsidRPr="00862038">
        <w:rPr>
          <w:rFonts w:ascii="Times New Roman" w:eastAsia="Times New Roman" w:hAnsi="Times New Roman" w:cs="Times New Roman"/>
          <w:iCs/>
          <w:kern w:val="1"/>
          <w:sz w:val="24"/>
          <w:szCs w:val="24"/>
          <w:lang w:eastAsia="lv-LV" w:bidi="hi-IN"/>
          <w14:ligatures w14:val="none"/>
        </w:rPr>
        <w:t>Zemes vienība Cesvainē ar kadastra apzīmējumu 7007 004 0074 ir nekustamā īpašuma Apbraucamais ceļš Nr.</w:t>
      </w:r>
      <w:r>
        <w:rPr>
          <w:rFonts w:ascii="Times New Roman" w:eastAsia="Times New Roman" w:hAnsi="Times New Roman" w:cs="Times New Roman"/>
          <w:iCs/>
          <w:kern w:val="1"/>
          <w:sz w:val="24"/>
          <w:szCs w:val="24"/>
          <w:lang w:eastAsia="lv-LV" w:bidi="hi-IN"/>
          <w14:ligatures w14:val="none"/>
        </w:rPr>
        <w:t> </w:t>
      </w:r>
      <w:r w:rsidRPr="00862038">
        <w:rPr>
          <w:rFonts w:ascii="Times New Roman" w:eastAsia="Times New Roman" w:hAnsi="Times New Roman" w:cs="Times New Roman"/>
          <w:iCs/>
          <w:kern w:val="1"/>
          <w:sz w:val="24"/>
          <w:szCs w:val="24"/>
          <w:lang w:eastAsia="lv-LV" w:bidi="hi-IN"/>
          <w14:ligatures w14:val="none"/>
        </w:rPr>
        <w:t>3 ar kadastra Nr.</w:t>
      </w:r>
      <w:r>
        <w:rPr>
          <w:rFonts w:ascii="Times New Roman" w:eastAsia="Times New Roman" w:hAnsi="Times New Roman" w:cs="Times New Roman"/>
          <w:iCs/>
          <w:kern w:val="1"/>
          <w:sz w:val="24"/>
          <w:szCs w:val="24"/>
          <w:lang w:eastAsia="lv-LV" w:bidi="hi-IN"/>
          <w14:ligatures w14:val="none"/>
        </w:rPr>
        <w:t> </w:t>
      </w:r>
      <w:r w:rsidRPr="00862038">
        <w:rPr>
          <w:rFonts w:ascii="Times New Roman" w:eastAsia="Times New Roman" w:hAnsi="Times New Roman" w:cs="Times New Roman"/>
          <w:iCs/>
          <w:kern w:val="1"/>
          <w:sz w:val="24"/>
          <w:szCs w:val="24"/>
          <w:lang w:eastAsia="lv-LV" w:bidi="hi-IN"/>
          <w14:ligatures w14:val="none"/>
        </w:rPr>
        <w:t>7007 004 0074 sastāvā. Nekustamais īpašums “Apbraucamais ceļš Nr.</w:t>
      </w:r>
      <w:r w:rsidR="005616E1">
        <w:rPr>
          <w:rFonts w:ascii="Times New Roman" w:eastAsia="Times New Roman" w:hAnsi="Times New Roman" w:cs="Times New Roman"/>
          <w:iCs/>
          <w:kern w:val="1"/>
          <w:sz w:val="24"/>
          <w:szCs w:val="24"/>
          <w:lang w:eastAsia="lv-LV" w:bidi="hi-IN"/>
          <w14:ligatures w14:val="none"/>
        </w:rPr>
        <w:t> </w:t>
      </w:r>
      <w:r w:rsidRPr="00862038">
        <w:rPr>
          <w:rFonts w:ascii="Times New Roman" w:eastAsia="Times New Roman" w:hAnsi="Times New Roman" w:cs="Times New Roman"/>
          <w:iCs/>
          <w:kern w:val="1"/>
          <w:sz w:val="24"/>
          <w:szCs w:val="24"/>
          <w:lang w:eastAsia="lv-LV" w:bidi="hi-IN"/>
          <w14:ligatures w14:val="none"/>
        </w:rPr>
        <w:t>3”, Cesvainē, Madonas novadā</w:t>
      </w:r>
      <w:r w:rsidR="005616E1">
        <w:rPr>
          <w:rFonts w:ascii="Times New Roman" w:eastAsia="Times New Roman" w:hAnsi="Times New Roman" w:cs="Times New Roman"/>
          <w:iCs/>
          <w:kern w:val="1"/>
          <w:sz w:val="24"/>
          <w:szCs w:val="24"/>
          <w:lang w:eastAsia="lv-LV" w:bidi="hi-IN"/>
          <w14:ligatures w14:val="none"/>
        </w:rPr>
        <w:t>,</w:t>
      </w:r>
      <w:r w:rsidRPr="00862038">
        <w:rPr>
          <w:rFonts w:ascii="Times New Roman" w:eastAsia="Times New Roman" w:hAnsi="Times New Roman" w:cs="Times New Roman"/>
          <w:iCs/>
          <w:kern w:val="1"/>
          <w:sz w:val="24"/>
          <w:szCs w:val="24"/>
          <w:lang w:eastAsia="lv-LV" w:bidi="hi-IN"/>
          <w14:ligatures w14:val="none"/>
        </w:rPr>
        <w:t xml:space="preserve"> sastāv no divām zemes vienībām: zemes vienība ar kadastra apzīmējumu 7007 004 0074 32100 m</w:t>
      </w:r>
      <w:r w:rsidRPr="00862038">
        <w:rPr>
          <w:rFonts w:ascii="Times New Roman" w:eastAsia="Times New Roman" w:hAnsi="Times New Roman" w:cs="Times New Roman"/>
          <w:iCs/>
          <w:kern w:val="1"/>
          <w:sz w:val="24"/>
          <w:szCs w:val="24"/>
          <w:vertAlign w:val="superscript"/>
          <w:lang w:eastAsia="lv-LV" w:bidi="hi-IN"/>
          <w14:ligatures w14:val="none"/>
        </w:rPr>
        <w:t>2</w:t>
      </w:r>
      <w:r w:rsidRPr="00862038">
        <w:rPr>
          <w:rFonts w:ascii="Times New Roman" w:eastAsia="Times New Roman" w:hAnsi="Times New Roman" w:cs="Times New Roman"/>
          <w:iCs/>
          <w:kern w:val="1"/>
          <w:sz w:val="24"/>
          <w:szCs w:val="24"/>
          <w:lang w:eastAsia="lv-LV" w:bidi="hi-IN"/>
          <w14:ligatures w14:val="none"/>
        </w:rPr>
        <w:t xml:space="preserve"> platībā un zemes vienības ar kadastra apzīmējumu 7007 005 0090 4500 m</w:t>
      </w:r>
      <w:r w:rsidRPr="00862038">
        <w:rPr>
          <w:rFonts w:ascii="Times New Roman" w:eastAsia="Times New Roman" w:hAnsi="Times New Roman" w:cs="Times New Roman"/>
          <w:iCs/>
          <w:kern w:val="1"/>
          <w:sz w:val="24"/>
          <w:szCs w:val="24"/>
          <w:vertAlign w:val="superscript"/>
          <w:lang w:eastAsia="lv-LV" w:bidi="hi-IN"/>
          <w14:ligatures w14:val="none"/>
        </w:rPr>
        <w:t>2</w:t>
      </w:r>
      <w:r w:rsidRPr="00862038">
        <w:rPr>
          <w:rFonts w:ascii="Times New Roman" w:eastAsia="Times New Roman" w:hAnsi="Times New Roman" w:cs="Times New Roman"/>
          <w:iCs/>
          <w:kern w:val="1"/>
          <w:sz w:val="24"/>
          <w:szCs w:val="24"/>
          <w:lang w:eastAsia="lv-LV" w:bidi="hi-IN"/>
          <w14:ligatures w14:val="none"/>
        </w:rPr>
        <w:t xml:space="preserve"> platībā.</w:t>
      </w:r>
    </w:p>
    <w:p w14:paraId="5B1F1D7F" w14:textId="307ECED0" w:rsidR="00862038" w:rsidRPr="00862038" w:rsidRDefault="00862038" w:rsidP="00862038">
      <w:pPr>
        <w:widowControl w:val="0"/>
        <w:suppressAutoHyphens/>
        <w:spacing w:after="0" w:line="240" w:lineRule="auto"/>
        <w:jc w:val="both"/>
        <w:rPr>
          <w:rFonts w:ascii="Times New Roman" w:eastAsia="Calibri" w:hAnsi="Times New Roman" w:cs="Times New Roman"/>
          <w:kern w:val="1"/>
          <w:sz w:val="24"/>
          <w:szCs w:val="24"/>
          <w:lang w:eastAsia="hi-IN" w:bidi="hi-IN"/>
          <w14:ligatures w14:val="none"/>
        </w:rPr>
      </w:pPr>
      <w:r w:rsidRPr="00862038">
        <w:rPr>
          <w:rFonts w:ascii="Times New Roman" w:eastAsia="Times New Roman" w:hAnsi="Times New Roman" w:cs="Times New Roman"/>
          <w:kern w:val="1"/>
          <w:sz w:val="24"/>
          <w:szCs w:val="24"/>
          <w:lang w:eastAsia="hi-IN" w:bidi="hi-IN"/>
          <w14:ligatures w14:val="none"/>
        </w:rPr>
        <w:t xml:space="preserve">Lai zemes vienību ar kadastra apzīmējumu 7007 004 0074 nostiprinātu zemesgrāmatā kā atsevišķu īpašumu, ir nepieciešams </w:t>
      </w:r>
      <w:r w:rsidRPr="00862038">
        <w:rPr>
          <w:rFonts w:ascii="Times New Roman" w:eastAsia="Calibri" w:hAnsi="Times New Roman" w:cs="Times New Roman"/>
          <w:kern w:val="1"/>
          <w:sz w:val="24"/>
          <w:szCs w:val="24"/>
          <w:lang w:eastAsia="hi-IN" w:bidi="hi-IN"/>
          <w14:ligatures w14:val="none"/>
        </w:rPr>
        <w:t>no zemes īpašuma ar kadastra Nr.</w:t>
      </w:r>
      <w:r>
        <w:rPr>
          <w:rFonts w:ascii="Times New Roman" w:eastAsia="Calibri" w:hAnsi="Times New Roman" w:cs="Times New Roman"/>
          <w:kern w:val="1"/>
          <w:sz w:val="24"/>
          <w:szCs w:val="24"/>
          <w:lang w:eastAsia="hi-IN" w:bidi="hi-IN"/>
          <w14:ligatures w14:val="none"/>
        </w:rPr>
        <w:t> </w:t>
      </w:r>
      <w:r w:rsidRPr="00862038">
        <w:rPr>
          <w:rFonts w:ascii="Times New Roman" w:eastAsia="Calibri" w:hAnsi="Times New Roman" w:cs="Times New Roman"/>
          <w:kern w:val="1"/>
          <w:sz w:val="24"/>
          <w:szCs w:val="24"/>
          <w:lang w:eastAsia="hi-IN" w:bidi="hi-IN"/>
          <w14:ligatures w14:val="none"/>
        </w:rPr>
        <w:t>7007 004 0074 atdalīt zemes vienību ar kadastra apzīmējumu 7007 005 0090.</w:t>
      </w:r>
    </w:p>
    <w:p w14:paraId="53BB7FBB" w14:textId="77777777" w:rsidR="00862038" w:rsidRPr="00862038" w:rsidRDefault="00862038" w:rsidP="00862038">
      <w:pPr>
        <w:widowControl w:val="0"/>
        <w:suppressAutoHyphens/>
        <w:spacing w:before="28" w:after="0" w:line="100" w:lineRule="atLeast"/>
        <w:ind w:firstLine="709"/>
        <w:jc w:val="both"/>
        <w:rPr>
          <w:rFonts w:ascii="Times New Roman" w:eastAsia="Calibri" w:hAnsi="Times New Roman" w:cs="Times New Roman"/>
          <w:kern w:val="1"/>
          <w:sz w:val="24"/>
          <w:szCs w:val="24"/>
          <w:lang w:eastAsia="hi-IN" w:bidi="hi-IN"/>
          <w14:ligatures w14:val="none"/>
        </w:rPr>
      </w:pPr>
      <w:r w:rsidRPr="00862038">
        <w:rPr>
          <w:rFonts w:ascii="Times New Roman" w:eastAsia="Calibri" w:hAnsi="Times New Roman" w:cs="Times New Roman"/>
          <w:kern w:val="1"/>
          <w:sz w:val="24"/>
          <w:szCs w:val="24"/>
          <w:lang w:eastAsia="hi-IN" w:bidi="hi-IN"/>
          <w14:ligatures w14:val="none"/>
        </w:rPr>
        <w:t xml:space="preserve">Pašvaldībai nav nepieciešams saglabāt zemes vienību pašvaldības funkciju veikšanai. </w:t>
      </w:r>
    </w:p>
    <w:p w14:paraId="5B2006AB" w14:textId="26BA4BB3" w:rsidR="00862038" w:rsidRPr="00862038" w:rsidRDefault="00862038" w:rsidP="00862038">
      <w:pPr>
        <w:widowControl w:val="0"/>
        <w:suppressAutoHyphens/>
        <w:spacing w:before="28" w:after="0" w:line="100" w:lineRule="atLeast"/>
        <w:ind w:firstLine="709"/>
        <w:jc w:val="both"/>
        <w:rPr>
          <w:rFonts w:ascii="Times New Roman" w:eastAsia="Times New Roman" w:hAnsi="Times New Roman" w:cs="Times New Roman"/>
          <w:kern w:val="1"/>
          <w:sz w:val="24"/>
          <w:szCs w:val="24"/>
          <w:lang w:eastAsia="hi-IN" w:bidi="hi-IN"/>
          <w14:ligatures w14:val="none"/>
        </w:rPr>
      </w:pPr>
      <w:r w:rsidRPr="00862038">
        <w:rPr>
          <w:rFonts w:ascii="Times New Roman" w:eastAsia="Calibri" w:hAnsi="Times New Roman" w:cs="Times New Roman"/>
          <w:kern w:val="1"/>
          <w:sz w:val="24"/>
          <w:szCs w:val="24"/>
          <w:lang w:eastAsia="hi-IN" w:bidi="hi-IN"/>
          <w14:ligatures w14:val="none"/>
        </w:rPr>
        <w:t xml:space="preserve">Ņemot vērā iepriekš minēto un </w:t>
      </w:r>
      <w:r w:rsidRPr="00862038">
        <w:rPr>
          <w:rFonts w:ascii="Times New Roman" w:eastAsia="Calibri" w:hAnsi="Times New Roman" w:cs="Times New Roman"/>
          <w:color w:val="000000"/>
          <w:kern w:val="1"/>
          <w:sz w:val="24"/>
          <w:szCs w:val="24"/>
          <w:lang w:eastAsia="hi-IN" w:bidi="hi-IN"/>
          <w14:ligatures w14:val="none"/>
        </w:rPr>
        <w:t>pamatojoties uz “Zemes ierīcības likuma” pārejas noteikumu 1.</w:t>
      </w:r>
      <w:r>
        <w:rPr>
          <w:rFonts w:ascii="Times New Roman" w:eastAsia="Calibri" w:hAnsi="Times New Roman" w:cs="Times New Roman"/>
          <w:color w:val="000000"/>
          <w:kern w:val="1"/>
          <w:sz w:val="24"/>
          <w:szCs w:val="24"/>
          <w:lang w:eastAsia="hi-IN" w:bidi="hi-IN"/>
          <w14:ligatures w14:val="none"/>
        </w:rPr>
        <w:t> </w:t>
      </w:r>
      <w:r w:rsidRPr="00862038">
        <w:rPr>
          <w:rFonts w:ascii="Times New Roman" w:eastAsia="Calibri" w:hAnsi="Times New Roman" w:cs="Times New Roman"/>
          <w:color w:val="000000"/>
          <w:kern w:val="1"/>
          <w:sz w:val="24"/>
          <w:szCs w:val="24"/>
          <w:lang w:eastAsia="hi-IN" w:bidi="hi-IN"/>
          <w14:ligatures w14:val="none"/>
        </w:rPr>
        <w:t>punktu (</w:t>
      </w:r>
      <w:r w:rsidRPr="00862038">
        <w:rPr>
          <w:rFonts w:ascii="Times New Roman" w:eastAsia="Calibri" w:hAnsi="Times New Roman" w:cs="Times New Roman"/>
          <w:i/>
          <w:iCs/>
          <w:color w:val="000000"/>
          <w:kern w:val="1"/>
          <w:sz w:val="24"/>
          <w:szCs w:val="24"/>
          <w:lang w:eastAsia="hi-IN" w:bidi="hi-IN"/>
          <w14:ligatures w14:val="none"/>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r w:rsidRPr="00862038">
        <w:rPr>
          <w:rFonts w:ascii="Times New Roman" w:eastAsia="Calibri" w:hAnsi="Times New Roman" w:cs="Times New Roman"/>
          <w:color w:val="000000"/>
          <w:kern w:val="1"/>
          <w:sz w:val="24"/>
          <w:szCs w:val="24"/>
          <w:lang w:eastAsia="hi-IN" w:bidi="hi-IN"/>
          <w14:ligatures w14:val="none"/>
        </w:rPr>
        <w:t>”Nekustamā īpašuma valsts kadastra likuma” 9.</w:t>
      </w:r>
      <w:r>
        <w:rPr>
          <w:rFonts w:ascii="Times New Roman" w:eastAsia="Calibri" w:hAnsi="Times New Roman" w:cs="Times New Roman"/>
          <w:color w:val="000000"/>
          <w:kern w:val="1"/>
          <w:sz w:val="24"/>
          <w:szCs w:val="24"/>
          <w:lang w:eastAsia="hi-IN" w:bidi="hi-IN"/>
          <w14:ligatures w14:val="none"/>
        </w:rPr>
        <w:t> </w:t>
      </w:r>
      <w:r w:rsidRPr="00862038">
        <w:rPr>
          <w:rFonts w:ascii="Times New Roman" w:eastAsia="Calibri" w:hAnsi="Times New Roman" w:cs="Times New Roman"/>
          <w:color w:val="000000"/>
          <w:kern w:val="1"/>
          <w:sz w:val="24"/>
          <w:szCs w:val="24"/>
          <w:lang w:eastAsia="hi-IN" w:bidi="hi-IN"/>
          <w14:ligatures w14:val="none"/>
        </w:rPr>
        <w:t>panta pirmo daļu (</w:t>
      </w:r>
      <w:r w:rsidRPr="00862038">
        <w:rPr>
          <w:rFonts w:ascii="Times New Roman" w:eastAsia="Calibri" w:hAnsi="Times New Roman" w:cs="Times New Roman"/>
          <w:i/>
          <w:iCs/>
          <w:color w:val="000000"/>
          <w:kern w:val="1"/>
          <w:sz w:val="24"/>
          <w:szCs w:val="24"/>
          <w:lang w:eastAsia="hi-IN" w:bidi="hi-IN"/>
          <w14:ligatures w14:val="none"/>
        </w:rPr>
        <w:t>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w:t>
      </w:r>
      <w:r>
        <w:rPr>
          <w:rFonts w:ascii="Times New Roman" w:eastAsia="Calibri" w:hAnsi="Times New Roman" w:cs="Times New Roman"/>
          <w:i/>
          <w:iCs/>
          <w:color w:val="000000"/>
          <w:kern w:val="1"/>
          <w:sz w:val="24"/>
          <w:szCs w:val="24"/>
          <w:lang w:eastAsia="hi-IN" w:bidi="hi-IN"/>
          <w14:ligatures w14:val="none"/>
        </w:rPr>
        <w:t> </w:t>
      </w:r>
      <w:r w:rsidRPr="00862038">
        <w:rPr>
          <w:rFonts w:ascii="Times New Roman" w:eastAsia="Calibri" w:hAnsi="Times New Roman" w:cs="Times New Roman"/>
          <w:i/>
          <w:iCs/>
          <w:color w:val="000000"/>
          <w:kern w:val="1"/>
          <w:sz w:val="24"/>
          <w:szCs w:val="24"/>
          <w:lang w:eastAsia="hi-IN" w:bidi="hi-IN"/>
          <w14:ligatures w14:val="none"/>
        </w:rPr>
        <w:t xml:space="preserve">punktā minēto gadījumu;), </w:t>
      </w:r>
      <w:r w:rsidRPr="00862038">
        <w:rPr>
          <w:rFonts w:ascii="Times New Roman" w:eastAsia="Calibri" w:hAnsi="Times New Roman" w:cs="Times New Roman"/>
          <w:color w:val="000000"/>
          <w:kern w:val="1"/>
          <w:sz w:val="24"/>
          <w:szCs w:val="24"/>
          <w:lang w:eastAsia="hi-IN" w:bidi="hi-IN"/>
          <w14:ligatures w14:val="none"/>
        </w:rPr>
        <w:t>pamatojoties uz Saistošajiem noteikumiem Nr.</w:t>
      </w:r>
      <w:r>
        <w:rPr>
          <w:rFonts w:ascii="Times New Roman" w:eastAsia="Calibri" w:hAnsi="Times New Roman" w:cs="Times New Roman"/>
          <w:color w:val="000000"/>
          <w:kern w:val="1"/>
          <w:sz w:val="24"/>
          <w:szCs w:val="24"/>
          <w:lang w:eastAsia="hi-IN" w:bidi="hi-IN"/>
          <w14:ligatures w14:val="none"/>
        </w:rPr>
        <w:t> </w:t>
      </w:r>
      <w:r w:rsidRPr="00862038">
        <w:rPr>
          <w:rFonts w:ascii="Times New Roman" w:eastAsia="Calibri" w:hAnsi="Times New Roman" w:cs="Times New Roman"/>
          <w:color w:val="000000"/>
          <w:kern w:val="1"/>
          <w:sz w:val="24"/>
          <w:szCs w:val="24"/>
          <w:lang w:eastAsia="hi-IN" w:bidi="hi-IN"/>
          <w14:ligatures w14:val="none"/>
        </w:rPr>
        <w:t>15 "Madonas novada Teritorijas plānojuma 2013.-2025.</w:t>
      </w:r>
      <w:r>
        <w:rPr>
          <w:rFonts w:ascii="Times New Roman" w:eastAsia="Calibri" w:hAnsi="Times New Roman" w:cs="Times New Roman"/>
          <w:color w:val="000000"/>
          <w:kern w:val="1"/>
          <w:sz w:val="24"/>
          <w:szCs w:val="24"/>
          <w:lang w:eastAsia="hi-IN" w:bidi="hi-IN"/>
          <w14:ligatures w14:val="none"/>
        </w:rPr>
        <w:t> </w:t>
      </w:r>
      <w:r w:rsidRPr="00862038">
        <w:rPr>
          <w:rFonts w:ascii="Times New Roman" w:eastAsia="Calibri" w:hAnsi="Times New Roman" w:cs="Times New Roman"/>
          <w:color w:val="000000"/>
          <w:kern w:val="1"/>
          <w:sz w:val="24"/>
          <w:szCs w:val="24"/>
          <w:lang w:eastAsia="hi-IN" w:bidi="hi-IN"/>
          <w14:ligatures w14:val="none"/>
        </w:rPr>
        <w:t>gadam Teritorijas izmantošanas un apbūves noteikumi un Grafiskā daļa" II.</w:t>
      </w:r>
      <w:r w:rsidR="005616E1">
        <w:rPr>
          <w:rFonts w:ascii="Times New Roman" w:eastAsia="Calibri" w:hAnsi="Times New Roman" w:cs="Times New Roman"/>
          <w:color w:val="000000"/>
          <w:kern w:val="1"/>
          <w:sz w:val="24"/>
          <w:szCs w:val="24"/>
          <w:lang w:eastAsia="hi-IN" w:bidi="hi-IN"/>
          <w14:ligatures w14:val="none"/>
        </w:rPr>
        <w:t> </w:t>
      </w:r>
      <w:r w:rsidRPr="00862038">
        <w:rPr>
          <w:rFonts w:ascii="Times New Roman" w:eastAsia="Calibri" w:hAnsi="Times New Roman" w:cs="Times New Roman"/>
          <w:color w:val="000000"/>
          <w:kern w:val="1"/>
          <w:sz w:val="24"/>
          <w:szCs w:val="24"/>
          <w:lang w:eastAsia="hi-IN" w:bidi="hi-IN"/>
          <w14:ligatures w14:val="none"/>
        </w:rPr>
        <w:t>daļas 2.4. punkta, 3.</w:t>
      </w:r>
      <w:r>
        <w:rPr>
          <w:rFonts w:ascii="Times New Roman" w:eastAsia="Calibri" w:hAnsi="Times New Roman" w:cs="Times New Roman"/>
          <w:color w:val="000000"/>
          <w:kern w:val="1"/>
          <w:sz w:val="24"/>
          <w:szCs w:val="24"/>
          <w:lang w:eastAsia="hi-IN" w:bidi="hi-IN"/>
          <w14:ligatures w14:val="none"/>
        </w:rPr>
        <w:t> </w:t>
      </w:r>
      <w:r w:rsidRPr="00862038">
        <w:rPr>
          <w:rFonts w:ascii="Times New Roman" w:eastAsia="Calibri" w:hAnsi="Times New Roman" w:cs="Times New Roman"/>
          <w:color w:val="000000"/>
          <w:kern w:val="1"/>
          <w:sz w:val="24"/>
          <w:szCs w:val="24"/>
          <w:lang w:eastAsia="hi-IN" w:bidi="hi-IN"/>
          <w14:ligatures w14:val="none"/>
        </w:rPr>
        <w:t xml:space="preserve">apakšpunktu - “Izstrādājot </w:t>
      </w:r>
      <w:proofErr w:type="spellStart"/>
      <w:r w:rsidRPr="00862038">
        <w:rPr>
          <w:rFonts w:ascii="Times New Roman" w:eastAsia="Calibri" w:hAnsi="Times New Roman" w:cs="Times New Roman"/>
          <w:color w:val="000000"/>
          <w:kern w:val="1"/>
          <w:sz w:val="24"/>
          <w:szCs w:val="24"/>
          <w:lang w:eastAsia="hi-IN" w:bidi="hi-IN"/>
          <w14:ligatures w14:val="none"/>
        </w:rPr>
        <w:t>lokālplānojumus</w:t>
      </w:r>
      <w:proofErr w:type="spellEnd"/>
      <w:r w:rsidRPr="00862038">
        <w:rPr>
          <w:rFonts w:ascii="Times New Roman" w:eastAsia="Calibri" w:hAnsi="Times New Roman" w:cs="Times New Roman"/>
          <w:color w:val="000000"/>
          <w:kern w:val="1"/>
          <w:sz w:val="24"/>
          <w:szCs w:val="24"/>
          <w:lang w:eastAsia="hi-IN" w:bidi="hi-IN"/>
          <w14:ligatures w14:val="none"/>
        </w:rP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r w:rsidRPr="00862038">
        <w:rPr>
          <w:rFonts w:ascii="Times New Roman" w:eastAsia="Times New Roman" w:hAnsi="Times New Roman" w:cs="Times New Roman"/>
          <w:kern w:val="1"/>
          <w:sz w:val="24"/>
          <w:szCs w:val="24"/>
          <w:lang w:eastAsia="hi-IN" w:bidi="hi-IN"/>
          <w14:ligatures w14:val="none"/>
        </w:rPr>
        <w:t xml:space="preserve">; </w:t>
      </w:r>
      <w:r w:rsidRPr="00862038">
        <w:rPr>
          <w:rFonts w:ascii="Times New Roman" w:eastAsia="SimSun" w:hAnsi="Times New Roman" w:cs="Times New Roman"/>
          <w:kern w:val="1"/>
          <w:sz w:val="24"/>
          <w:szCs w:val="24"/>
          <w:lang w:eastAsia="hi-IN" w:bidi="hi-IN"/>
          <w14:ligatures w14:val="none"/>
        </w:rPr>
        <w:t xml:space="preserve"> </w:t>
      </w:r>
      <w:r w:rsidRPr="00862038">
        <w:rPr>
          <w:rFonts w:ascii="Times New Roman" w:eastAsia="Times New Roman" w:hAnsi="Times New Roman" w:cs="Arial"/>
          <w:kern w:val="1"/>
          <w:sz w:val="24"/>
          <w:szCs w:val="24"/>
          <w:lang w:eastAsia="hi-IN" w:bidi="hi-IN"/>
          <w14:ligatures w14:val="none"/>
        </w:rPr>
        <w:t>saskaņā ar  “Pašvaldību likuma” 10.</w:t>
      </w:r>
      <w:r>
        <w:rPr>
          <w:rFonts w:ascii="Times New Roman" w:eastAsia="Times New Roman" w:hAnsi="Times New Roman" w:cs="Arial"/>
          <w:kern w:val="1"/>
          <w:sz w:val="24"/>
          <w:szCs w:val="24"/>
          <w:lang w:eastAsia="hi-IN" w:bidi="hi-IN"/>
          <w14:ligatures w14:val="none"/>
        </w:rPr>
        <w:t> </w:t>
      </w:r>
      <w:r w:rsidRPr="00862038">
        <w:rPr>
          <w:rFonts w:ascii="Times New Roman" w:eastAsia="Times New Roman" w:hAnsi="Times New Roman" w:cs="Arial"/>
          <w:kern w:val="1"/>
          <w:sz w:val="24"/>
          <w:szCs w:val="24"/>
          <w:lang w:eastAsia="hi-IN" w:bidi="hi-IN"/>
          <w14:ligatures w14:val="none"/>
        </w:rPr>
        <w:t>panta pirmās daļas 16.</w:t>
      </w:r>
      <w:r>
        <w:rPr>
          <w:rFonts w:ascii="Times New Roman" w:eastAsia="Times New Roman" w:hAnsi="Times New Roman" w:cs="Arial"/>
          <w:kern w:val="1"/>
          <w:sz w:val="24"/>
          <w:szCs w:val="24"/>
          <w:lang w:eastAsia="hi-IN" w:bidi="hi-IN"/>
          <w14:ligatures w14:val="none"/>
        </w:rPr>
        <w:t> </w:t>
      </w:r>
      <w:r w:rsidRPr="00862038">
        <w:rPr>
          <w:rFonts w:ascii="Times New Roman" w:eastAsia="Times New Roman" w:hAnsi="Times New Roman" w:cs="Arial"/>
          <w:kern w:val="1"/>
          <w:sz w:val="24"/>
          <w:szCs w:val="24"/>
          <w:lang w:eastAsia="hi-IN" w:bidi="hi-IN"/>
          <w14:ligatures w14:val="none"/>
        </w:rPr>
        <w:t>punktu “</w:t>
      </w:r>
      <w:r w:rsidRPr="00862038">
        <w:rPr>
          <w:rFonts w:ascii="Times New Roman" w:eastAsia="SimSun" w:hAnsi="Times New Roman" w:cs="Arial"/>
          <w:i/>
          <w:kern w:val="1"/>
          <w:sz w:val="24"/>
          <w:szCs w:val="24"/>
          <w:lang w:eastAsia="hi-IN" w:bidi="hi-IN"/>
          <w14:ligatures w14:val="none"/>
        </w:rPr>
        <w:t>tikai domes kompetencē ir:</w:t>
      </w:r>
      <w:r w:rsidRPr="00862038">
        <w:rPr>
          <w:rFonts w:ascii="Times New Roman" w:eastAsia="Times New Roman" w:hAnsi="Times New Roman" w:cs="Arial"/>
          <w:i/>
          <w:kern w:val="1"/>
          <w:sz w:val="24"/>
          <w:szCs w:val="24"/>
          <w:lang w:eastAsia="hi-IN" w:bidi="hi-IN"/>
          <w14:ligatures w14:val="none"/>
        </w:rPr>
        <w:t xml:space="preserve"> </w:t>
      </w:r>
      <w:r w:rsidRPr="00862038">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īpašuma iegūšanu; </w:t>
      </w:r>
      <w:r w:rsidRPr="00862038">
        <w:rPr>
          <w:rFonts w:ascii="Times New Roman" w:eastAsia="Times New Roman" w:hAnsi="Times New Roman" w:cs="Times New Roman"/>
          <w:kern w:val="1"/>
          <w:sz w:val="24"/>
          <w:szCs w:val="24"/>
          <w:lang w:eastAsia="hi-IN" w:bidi="hi-IN"/>
          <w14:ligatures w14:val="none"/>
        </w:rPr>
        <w:t>saskaņā ar Publiskas personas mantas atsavināšanas likuma 3.</w:t>
      </w:r>
      <w:r>
        <w:rPr>
          <w:rFonts w:ascii="Times New Roman" w:eastAsia="Times New Roman" w:hAnsi="Times New Roman" w:cs="Times New Roman"/>
          <w:kern w:val="1"/>
          <w:sz w:val="24"/>
          <w:szCs w:val="24"/>
          <w:lang w:eastAsia="hi-IN" w:bidi="hi-IN"/>
          <w14:ligatures w14:val="none"/>
        </w:rPr>
        <w:t> </w:t>
      </w:r>
      <w:r w:rsidRPr="00862038">
        <w:rPr>
          <w:rFonts w:ascii="Times New Roman" w:eastAsia="Times New Roman" w:hAnsi="Times New Roman" w:cs="Times New Roman"/>
          <w:kern w:val="1"/>
          <w:sz w:val="24"/>
          <w:szCs w:val="24"/>
          <w:lang w:eastAsia="hi-IN" w:bidi="hi-IN"/>
          <w14:ligatures w14:val="none"/>
        </w:rPr>
        <w:t xml:space="preserve">panta otro </w:t>
      </w:r>
      <w:r w:rsidRPr="00862038">
        <w:rPr>
          <w:rFonts w:ascii="Times New Roman" w:eastAsia="Times New Roman" w:hAnsi="Times New Roman" w:cs="Times New Roman"/>
          <w:kern w:val="1"/>
          <w:sz w:val="24"/>
          <w:szCs w:val="24"/>
          <w:lang w:eastAsia="hi-IN" w:bidi="hi-IN"/>
          <w14:ligatures w14:val="none"/>
        </w:rPr>
        <w:lastRenderedPageBreak/>
        <w:t>daļu “</w:t>
      </w:r>
      <w:r w:rsidRPr="00862038">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862038">
        <w:rPr>
          <w:rFonts w:ascii="Times New Roman" w:eastAsia="Times New Roman" w:hAnsi="Times New Roman" w:cs="Times New Roman"/>
          <w:kern w:val="1"/>
          <w:sz w:val="24"/>
          <w:szCs w:val="24"/>
          <w:lang w:eastAsia="hi-IN" w:bidi="hi-IN"/>
          <w14:ligatures w14:val="none"/>
        </w:rPr>
        <w:t>”, 4.</w:t>
      </w:r>
      <w:r w:rsidR="005616E1">
        <w:rPr>
          <w:rFonts w:ascii="Times New Roman" w:eastAsia="Times New Roman" w:hAnsi="Times New Roman" w:cs="Times New Roman"/>
          <w:kern w:val="1"/>
          <w:sz w:val="24"/>
          <w:szCs w:val="24"/>
          <w:lang w:eastAsia="hi-IN" w:bidi="hi-IN"/>
          <w14:ligatures w14:val="none"/>
        </w:rPr>
        <w:t> </w:t>
      </w:r>
      <w:r w:rsidRPr="00862038">
        <w:rPr>
          <w:rFonts w:ascii="Times New Roman" w:eastAsia="Times New Roman" w:hAnsi="Times New Roman" w:cs="Times New Roman"/>
          <w:kern w:val="1"/>
          <w:sz w:val="24"/>
          <w:szCs w:val="24"/>
          <w:lang w:eastAsia="hi-IN" w:bidi="hi-IN"/>
          <w14:ligatures w14:val="none"/>
        </w:rPr>
        <w:t xml:space="preserve">panta pirmo daļu [..] </w:t>
      </w:r>
      <w:r w:rsidRPr="00862038">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862038">
        <w:rPr>
          <w:rFonts w:ascii="Times New Roman" w:eastAsia="Times New Roman" w:hAnsi="Times New Roman" w:cs="Times New Roman"/>
          <w:kern w:val="1"/>
          <w:sz w:val="24"/>
          <w:szCs w:val="24"/>
          <w:lang w:eastAsia="hi-IN" w:bidi="hi-IN"/>
          <w14:ligatures w14:val="none"/>
        </w:rPr>
        <w:t>, 5.</w:t>
      </w:r>
      <w:r>
        <w:rPr>
          <w:rFonts w:ascii="Times New Roman" w:eastAsia="Times New Roman" w:hAnsi="Times New Roman" w:cs="Times New Roman"/>
          <w:kern w:val="1"/>
          <w:sz w:val="24"/>
          <w:szCs w:val="24"/>
          <w:lang w:eastAsia="hi-IN" w:bidi="hi-IN"/>
          <w14:ligatures w14:val="none"/>
        </w:rPr>
        <w:t> </w:t>
      </w:r>
      <w:r w:rsidRPr="00862038">
        <w:rPr>
          <w:rFonts w:ascii="Times New Roman" w:eastAsia="Times New Roman" w:hAnsi="Times New Roman" w:cs="Times New Roman"/>
          <w:kern w:val="1"/>
          <w:sz w:val="24"/>
          <w:szCs w:val="24"/>
          <w:lang w:eastAsia="hi-IN" w:bidi="hi-IN"/>
          <w14:ligatures w14:val="none"/>
        </w:rPr>
        <w:t xml:space="preserve">panta pirmo daļu </w:t>
      </w:r>
      <w:r w:rsidRPr="00862038">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862038">
        <w:rPr>
          <w:rFonts w:ascii="Times New Roman" w:eastAsia="Times New Roman" w:hAnsi="Times New Roman" w:cs="Times New Roman"/>
          <w:kern w:val="1"/>
          <w:sz w:val="24"/>
          <w:szCs w:val="24"/>
          <w:lang w:eastAsia="hi-IN" w:bidi="hi-IN"/>
          <w14:ligatures w14:val="none"/>
        </w:rPr>
        <w:t xml:space="preserve">. </w:t>
      </w:r>
    </w:p>
    <w:p w14:paraId="2B2EB6CB" w14:textId="77777777" w:rsidR="00970FFA" w:rsidRDefault="00862038" w:rsidP="00970FFA">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862038">
        <w:rPr>
          <w:rFonts w:ascii="Times New Roman" w:eastAsia="Times New Roman" w:hAnsi="Times New Roman" w:cs="Times New Roman"/>
          <w:kern w:val="1"/>
          <w:sz w:val="24"/>
          <w:szCs w:val="24"/>
          <w:lang w:eastAsia="hi-IN" w:bidi="hi-IN"/>
          <w14:ligatures w14:val="none"/>
        </w:rPr>
        <w:t>Pamatojoties uz „Publiskās personas mantas atsavināšanas likuma” 3.</w:t>
      </w:r>
      <w:r>
        <w:rPr>
          <w:rFonts w:ascii="Times New Roman" w:eastAsia="Times New Roman" w:hAnsi="Times New Roman" w:cs="Times New Roman"/>
          <w:kern w:val="1"/>
          <w:sz w:val="24"/>
          <w:szCs w:val="24"/>
          <w:lang w:eastAsia="hi-IN" w:bidi="hi-IN"/>
          <w14:ligatures w14:val="none"/>
        </w:rPr>
        <w:t> </w:t>
      </w:r>
      <w:r w:rsidRPr="00862038">
        <w:rPr>
          <w:rFonts w:ascii="Times New Roman" w:eastAsia="Times New Roman" w:hAnsi="Times New Roman" w:cs="Times New Roman"/>
          <w:kern w:val="1"/>
          <w:sz w:val="24"/>
          <w:szCs w:val="24"/>
          <w:lang w:eastAsia="hi-IN" w:bidi="hi-IN"/>
          <w14:ligatures w14:val="none"/>
        </w:rPr>
        <w:t>panta pirmās daļas 1.</w:t>
      </w:r>
      <w:r>
        <w:rPr>
          <w:rFonts w:ascii="Times New Roman" w:eastAsia="Times New Roman" w:hAnsi="Times New Roman" w:cs="Times New Roman"/>
          <w:kern w:val="1"/>
          <w:sz w:val="24"/>
          <w:szCs w:val="24"/>
          <w:lang w:eastAsia="hi-IN" w:bidi="hi-IN"/>
          <w14:ligatures w14:val="none"/>
        </w:rPr>
        <w:t> </w:t>
      </w:r>
      <w:r w:rsidRPr="00862038">
        <w:rPr>
          <w:rFonts w:ascii="Times New Roman" w:eastAsia="Times New Roman" w:hAnsi="Times New Roman" w:cs="Times New Roman"/>
          <w:kern w:val="1"/>
          <w:sz w:val="24"/>
          <w:szCs w:val="24"/>
          <w:lang w:eastAsia="hi-IN" w:bidi="hi-IN"/>
          <w14:ligatures w14:val="none"/>
        </w:rPr>
        <w:t>punktu, 4.</w:t>
      </w:r>
      <w:r>
        <w:rPr>
          <w:rFonts w:ascii="Times New Roman" w:eastAsia="Times New Roman" w:hAnsi="Times New Roman" w:cs="Times New Roman"/>
          <w:kern w:val="1"/>
          <w:sz w:val="24"/>
          <w:szCs w:val="24"/>
          <w:lang w:eastAsia="hi-IN" w:bidi="hi-IN"/>
          <w14:ligatures w14:val="none"/>
        </w:rPr>
        <w:t> </w:t>
      </w:r>
      <w:r w:rsidRPr="00862038">
        <w:rPr>
          <w:rFonts w:ascii="Times New Roman" w:eastAsia="Times New Roman" w:hAnsi="Times New Roman" w:cs="Times New Roman"/>
          <w:kern w:val="1"/>
          <w:sz w:val="24"/>
          <w:szCs w:val="24"/>
          <w:lang w:eastAsia="hi-IN" w:bidi="hi-IN"/>
          <w14:ligatures w14:val="none"/>
        </w:rPr>
        <w:t>pantu,</w:t>
      </w:r>
      <w:r w:rsidR="00B64D80">
        <w:rPr>
          <w:rFonts w:ascii="Times New Roman" w:eastAsia="Times New Roman" w:hAnsi="Times New Roman" w:cs="Times New Roman"/>
          <w:kern w:val="1"/>
          <w:sz w:val="24"/>
          <w:szCs w:val="24"/>
          <w:lang w:eastAsia="hi-IN" w:bidi="hi-IN"/>
          <w14:ligatures w14:val="none"/>
        </w:rPr>
        <w:t xml:space="preserve"> </w:t>
      </w:r>
      <w:r w:rsidRPr="00862038">
        <w:rPr>
          <w:rFonts w:ascii="Times New Roman" w:eastAsia="Times New Roman" w:hAnsi="Times New Roman" w:cs="Arial"/>
          <w:kern w:val="1"/>
          <w:sz w:val="24"/>
          <w:szCs w:val="24"/>
          <w:lang w:eastAsia="hi-IN" w:bidi="hi-IN"/>
          <w14:ligatures w14:val="none"/>
        </w:rPr>
        <w:t>ņemot vērā 16.07.2025. Attīstības komitejas atzinumu,</w:t>
      </w:r>
      <w:r>
        <w:rPr>
          <w:rFonts w:ascii="Times New Roman" w:eastAsia="Times New Roman" w:hAnsi="Times New Roman" w:cs="Arial"/>
          <w:kern w:val="1"/>
          <w:sz w:val="24"/>
          <w:szCs w:val="24"/>
          <w:lang w:eastAsia="hi-IN" w:bidi="hi-IN"/>
          <w14:ligatures w14:val="none"/>
        </w:rPr>
        <w:t xml:space="preserve"> </w:t>
      </w:r>
      <w:r w:rsidR="00970FFA">
        <w:rPr>
          <w:rFonts w:ascii="Times New Roman" w:eastAsia="Times New Roman" w:hAnsi="Times New Roman" w:cs="Times New Roman"/>
          <w:b/>
          <w:color w:val="000000"/>
          <w:sz w:val="24"/>
          <w:szCs w:val="24"/>
        </w:rPr>
        <w:t xml:space="preserve">atklāti balsojot: PAR – 17 </w:t>
      </w:r>
      <w:r w:rsidR="00970FFA">
        <w:rPr>
          <w:rFonts w:ascii="Times New Roman" w:eastAsia="Times New Roman" w:hAnsi="Times New Roman" w:cs="Times New Roman"/>
          <w:color w:val="000000"/>
          <w:sz w:val="24"/>
          <w:szCs w:val="24"/>
        </w:rPr>
        <w:t>(</w:t>
      </w:r>
      <w:r w:rsidR="00970FFA">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970FFA">
        <w:rPr>
          <w:rFonts w:ascii="Times New Roman" w:eastAsia="Times New Roman" w:hAnsi="Times New Roman" w:cs="Times New Roman"/>
          <w:color w:val="000000"/>
          <w:sz w:val="24"/>
          <w:szCs w:val="24"/>
        </w:rPr>
        <w:t xml:space="preserve">), </w:t>
      </w:r>
      <w:r w:rsidR="00970FFA">
        <w:rPr>
          <w:rFonts w:ascii="Times New Roman" w:eastAsia="Times New Roman" w:hAnsi="Times New Roman" w:cs="Times New Roman"/>
          <w:b/>
          <w:color w:val="000000"/>
          <w:sz w:val="24"/>
          <w:szCs w:val="24"/>
        </w:rPr>
        <w:t xml:space="preserve">PRET </w:t>
      </w:r>
      <w:r w:rsidR="00970FFA">
        <w:rPr>
          <w:rFonts w:ascii="Times New Roman" w:eastAsia="Times New Roman" w:hAnsi="Times New Roman" w:cs="Times New Roman"/>
          <w:b/>
          <w:bCs/>
          <w:color w:val="000000"/>
          <w:sz w:val="24"/>
          <w:szCs w:val="24"/>
        </w:rPr>
        <w:t>– NAV</w:t>
      </w:r>
      <w:r w:rsidR="00970FFA">
        <w:rPr>
          <w:rFonts w:ascii="Times New Roman" w:eastAsia="Times New Roman" w:hAnsi="Times New Roman" w:cs="Times New Roman"/>
          <w:b/>
          <w:color w:val="000000"/>
          <w:sz w:val="24"/>
          <w:szCs w:val="24"/>
        </w:rPr>
        <w:t>, ATTURAS – NAV,</w:t>
      </w:r>
      <w:r w:rsidR="00970FFA">
        <w:rPr>
          <w:rFonts w:ascii="Times New Roman" w:eastAsia="Times New Roman" w:hAnsi="Times New Roman" w:cs="Times New Roman"/>
          <w:color w:val="000000"/>
          <w:sz w:val="24"/>
          <w:szCs w:val="24"/>
        </w:rPr>
        <w:t xml:space="preserve"> Madonas novada pašvaldības dome </w:t>
      </w:r>
      <w:r w:rsidR="00970FFA">
        <w:rPr>
          <w:rFonts w:ascii="Times New Roman" w:eastAsia="Times New Roman" w:hAnsi="Times New Roman" w:cs="Times New Roman"/>
          <w:b/>
          <w:color w:val="000000"/>
          <w:sz w:val="24"/>
          <w:szCs w:val="24"/>
        </w:rPr>
        <w:t>NOLEMJ:</w:t>
      </w:r>
    </w:p>
    <w:p w14:paraId="5A0A6AA6" w14:textId="3A27538D" w:rsidR="00862038" w:rsidRPr="00862038" w:rsidRDefault="00862038" w:rsidP="00970FFA">
      <w:pPr>
        <w:autoSpaceDE w:val="0"/>
        <w:autoSpaceDN w:val="0"/>
        <w:adjustRightInd w:val="0"/>
        <w:spacing w:after="0" w:line="240" w:lineRule="auto"/>
        <w:ind w:firstLine="720"/>
        <w:jc w:val="both"/>
        <w:rPr>
          <w:rFonts w:ascii="Times New Roman" w:eastAsia="Times New Roman" w:hAnsi="Times New Roman" w:cs="Times New Roman"/>
          <w:b/>
          <w:kern w:val="1"/>
          <w:sz w:val="24"/>
          <w:szCs w:val="24"/>
          <w:lang w:eastAsia="hi-IN" w:bidi="hi-IN"/>
          <w14:ligatures w14:val="none"/>
        </w:rPr>
      </w:pPr>
    </w:p>
    <w:p w14:paraId="5CAA4416" w14:textId="53F6E738" w:rsidR="00862038" w:rsidRPr="00862038" w:rsidRDefault="00862038" w:rsidP="00862038">
      <w:pPr>
        <w:widowControl w:val="0"/>
        <w:numPr>
          <w:ilvl w:val="0"/>
          <w:numId w:val="41"/>
        </w:numPr>
        <w:suppressAutoHyphens/>
        <w:spacing w:after="0" w:line="240" w:lineRule="auto"/>
        <w:ind w:left="709" w:hanging="709"/>
        <w:jc w:val="both"/>
        <w:rPr>
          <w:rFonts w:ascii="Times New Roman" w:eastAsia="Times New Roman" w:hAnsi="Times New Roman" w:cs="Times New Roman"/>
          <w:kern w:val="1"/>
          <w:sz w:val="24"/>
          <w:szCs w:val="24"/>
          <w:lang w:eastAsia="lv-LV" w:bidi="hi-IN"/>
          <w14:ligatures w14:val="none"/>
        </w:rPr>
      </w:pPr>
      <w:r w:rsidRPr="00862038">
        <w:rPr>
          <w:rFonts w:ascii="Times New Roman" w:eastAsia="Times New Roman" w:hAnsi="Times New Roman" w:cs="Times New Roman"/>
          <w:kern w:val="1"/>
          <w:sz w:val="24"/>
          <w:szCs w:val="24"/>
          <w:lang w:eastAsia="lv-LV" w:bidi="hi-IN"/>
          <w14:ligatures w14:val="none"/>
        </w:rPr>
        <w:t>Izveidot jaunu zemes īpašumu, kurā iekļaut zemes vienību ar kadastra apzīmējumu 7007 005 0090 4500 m</w:t>
      </w:r>
      <w:r w:rsidRPr="00862038">
        <w:rPr>
          <w:rFonts w:ascii="Times New Roman" w:eastAsia="Times New Roman" w:hAnsi="Times New Roman" w:cs="Times New Roman"/>
          <w:kern w:val="1"/>
          <w:sz w:val="24"/>
          <w:szCs w:val="24"/>
          <w:vertAlign w:val="superscript"/>
          <w:lang w:eastAsia="lv-LV" w:bidi="hi-IN"/>
          <w14:ligatures w14:val="none"/>
        </w:rPr>
        <w:t>2</w:t>
      </w:r>
      <w:r w:rsidRPr="00862038">
        <w:rPr>
          <w:rFonts w:ascii="Times New Roman" w:eastAsia="Times New Roman" w:hAnsi="Times New Roman" w:cs="Times New Roman"/>
          <w:kern w:val="1"/>
          <w:sz w:val="24"/>
          <w:szCs w:val="24"/>
          <w:lang w:eastAsia="lv-LV" w:bidi="hi-IN"/>
          <w14:ligatures w14:val="none"/>
        </w:rPr>
        <w:t xml:space="preserve"> platībā, atdalot to no nekustamā īpašuma ar kadastra numuru 7007 004 0074 un piešķirt nosaukumu “Apbraucamais ceļš Nr.</w:t>
      </w:r>
      <w:r w:rsidR="005616E1">
        <w:rPr>
          <w:rFonts w:ascii="Times New Roman" w:eastAsia="Times New Roman" w:hAnsi="Times New Roman" w:cs="Times New Roman"/>
          <w:kern w:val="1"/>
          <w:sz w:val="24"/>
          <w:szCs w:val="24"/>
          <w:lang w:eastAsia="lv-LV" w:bidi="hi-IN"/>
          <w14:ligatures w14:val="none"/>
        </w:rPr>
        <w:t> </w:t>
      </w:r>
      <w:r w:rsidRPr="00862038">
        <w:rPr>
          <w:rFonts w:ascii="Times New Roman" w:eastAsia="Times New Roman" w:hAnsi="Times New Roman" w:cs="Times New Roman"/>
          <w:kern w:val="1"/>
          <w:sz w:val="24"/>
          <w:szCs w:val="24"/>
          <w:lang w:eastAsia="lv-LV" w:bidi="hi-IN"/>
          <w14:ligatures w14:val="none"/>
        </w:rPr>
        <w:t>4”,</w:t>
      </w:r>
      <w:r w:rsidR="00B64D80">
        <w:rPr>
          <w:rFonts w:ascii="Times New Roman" w:eastAsia="Times New Roman" w:hAnsi="Times New Roman" w:cs="Times New Roman"/>
          <w:kern w:val="1"/>
          <w:sz w:val="24"/>
          <w:szCs w:val="24"/>
          <w:lang w:eastAsia="lv-LV" w:bidi="hi-IN"/>
          <w14:ligatures w14:val="none"/>
        </w:rPr>
        <w:t xml:space="preserve"> </w:t>
      </w:r>
      <w:r w:rsidRPr="00862038">
        <w:rPr>
          <w:rFonts w:ascii="Times New Roman" w:eastAsia="Times New Roman" w:hAnsi="Times New Roman" w:cs="Times New Roman"/>
          <w:kern w:val="1"/>
          <w:sz w:val="24"/>
          <w:szCs w:val="24"/>
          <w:lang w:eastAsia="lv-LV" w:bidi="hi-IN"/>
          <w14:ligatures w14:val="none"/>
        </w:rPr>
        <w:t>Cesvaine, Madonas novads.</w:t>
      </w:r>
    </w:p>
    <w:p w14:paraId="0B02DB69" w14:textId="77777777" w:rsidR="00862038" w:rsidRPr="00862038" w:rsidRDefault="00862038" w:rsidP="00862038">
      <w:pPr>
        <w:widowControl w:val="0"/>
        <w:numPr>
          <w:ilvl w:val="0"/>
          <w:numId w:val="41"/>
        </w:numPr>
        <w:suppressAutoHyphens/>
        <w:spacing w:after="0" w:line="100" w:lineRule="atLeast"/>
        <w:ind w:left="709" w:hanging="709"/>
        <w:jc w:val="both"/>
        <w:rPr>
          <w:rFonts w:ascii="Times New Roman" w:eastAsia="Times New Roman" w:hAnsi="Times New Roman" w:cs="Times New Roman"/>
          <w:sz w:val="24"/>
          <w:szCs w:val="24"/>
          <w:lang w:eastAsia="hi-IN" w:bidi="hi-IN"/>
          <w14:ligatures w14:val="none"/>
        </w:rPr>
      </w:pPr>
      <w:r w:rsidRPr="00862038">
        <w:rPr>
          <w:rFonts w:ascii="Times New Roman" w:eastAsia="Times New Roman" w:hAnsi="Times New Roman" w:cs="Times New Roman"/>
          <w:kern w:val="1"/>
          <w:sz w:val="24"/>
          <w:szCs w:val="24"/>
          <w:lang w:eastAsia="hi-IN" w:bidi="hi-IN"/>
          <w14:ligatures w14:val="none"/>
        </w:rPr>
        <w:t>Nekustamā īpašuma pārvaldības un teritorijas plānošanas nodaļai lēmumu iesniegt Valsts zemes dienestā kadastra datu aktualizācijai.</w:t>
      </w:r>
    </w:p>
    <w:p w14:paraId="07A7EF57" w14:textId="1C1F6202" w:rsidR="00862038" w:rsidRPr="00862038" w:rsidRDefault="00862038" w:rsidP="00862038">
      <w:pPr>
        <w:widowControl w:val="0"/>
        <w:numPr>
          <w:ilvl w:val="0"/>
          <w:numId w:val="41"/>
        </w:numPr>
        <w:suppressAutoHyphens/>
        <w:spacing w:after="0" w:line="100" w:lineRule="atLeast"/>
        <w:ind w:left="709" w:hanging="709"/>
        <w:jc w:val="both"/>
        <w:rPr>
          <w:rFonts w:ascii="Times New Roman" w:eastAsia="Times New Roman" w:hAnsi="Times New Roman" w:cs="Times New Roman"/>
          <w:sz w:val="24"/>
          <w:szCs w:val="24"/>
          <w:lang w:eastAsia="hi-IN" w:bidi="hi-IN"/>
          <w14:ligatures w14:val="none"/>
        </w:rPr>
      </w:pPr>
      <w:r w:rsidRPr="00862038">
        <w:rPr>
          <w:rFonts w:ascii="Times New Roman" w:eastAsia="Times New Roman" w:hAnsi="Times New Roman" w:cs="Times New Roman"/>
          <w:kern w:val="1"/>
          <w:sz w:val="24"/>
          <w:szCs w:val="24"/>
          <w:lang w:eastAsia="hi-IN" w:bidi="hi-IN"/>
          <w14:ligatures w14:val="none"/>
        </w:rPr>
        <w:t>Nostiprināt zemesgrāmatā uz Madonas novada pašvaldības vārda zemes vienību ar kadastra apzīmējumu 7007 004 0074 “Apbraucamais ceļš Nr.</w:t>
      </w:r>
      <w:r w:rsidR="00B64D80">
        <w:rPr>
          <w:rFonts w:ascii="Times New Roman" w:eastAsia="Times New Roman" w:hAnsi="Times New Roman" w:cs="Times New Roman"/>
          <w:kern w:val="1"/>
          <w:sz w:val="24"/>
          <w:szCs w:val="24"/>
          <w:lang w:eastAsia="hi-IN" w:bidi="hi-IN"/>
          <w14:ligatures w14:val="none"/>
        </w:rPr>
        <w:t> </w:t>
      </w:r>
      <w:r w:rsidRPr="00862038">
        <w:rPr>
          <w:rFonts w:ascii="Times New Roman" w:eastAsia="Times New Roman" w:hAnsi="Times New Roman" w:cs="Times New Roman"/>
          <w:kern w:val="1"/>
          <w:sz w:val="24"/>
          <w:szCs w:val="24"/>
          <w:lang w:eastAsia="hi-IN" w:bidi="hi-IN"/>
          <w14:ligatures w14:val="none"/>
        </w:rPr>
        <w:t>3”, Cesvaine, Madonas novads.</w:t>
      </w:r>
    </w:p>
    <w:p w14:paraId="2B217D11" w14:textId="77777777" w:rsidR="00862038" w:rsidRDefault="00862038" w:rsidP="001E5427">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52F47315" w14:textId="77777777" w:rsidR="00A4157A" w:rsidRDefault="00A4157A" w:rsidP="00686C1B">
      <w:pPr>
        <w:widowControl w:val="0"/>
        <w:suppressAutoHyphens/>
        <w:spacing w:after="0" w:line="240" w:lineRule="auto"/>
        <w:jc w:val="both"/>
        <w:rPr>
          <w:rFonts w:ascii="Times New Roman" w:eastAsia="Calibri" w:hAnsi="Times New Roman" w:cs="Times New Roman"/>
          <w:i/>
          <w:kern w:val="1"/>
          <w:sz w:val="24"/>
          <w:szCs w:val="24"/>
          <w:lang w:eastAsia="ar-SA"/>
          <w14:ligatures w14:val="none"/>
        </w:rPr>
      </w:pPr>
    </w:p>
    <w:p w14:paraId="116F474C" w14:textId="77777777" w:rsidR="00B46866" w:rsidRDefault="00B46866" w:rsidP="00686C1B">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8"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8"/>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66E5CD"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AE28D87" w14:textId="77777777" w:rsidR="00B64D80" w:rsidRDefault="00B64D80"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9876079" w14:textId="77777777" w:rsidR="004C1912" w:rsidRPr="004C1912" w:rsidRDefault="004C1912" w:rsidP="004C1912">
      <w:pPr>
        <w:spacing w:after="0" w:line="240" w:lineRule="auto"/>
        <w:rPr>
          <w:rFonts w:ascii="Times New Roman" w:eastAsia="Times New Roman" w:hAnsi="Times New Roman" w:cs="Times New Roman"/>
          <w:kern w:val="0"/>
          <w:sz w:val="24"/>
          <w:szCs w:val="24"/>
          <w:lang w:eastAsia="lv-LV"/>
          <w14:ligatures w14:val="none"/>
        </w:rPr>
      </w:pPr>
      <w:r w:rsidRPr="004C1912">
        <w:rPr>
          <w:rFonts w:ascii="Times New Roman" w:eastAsia="Times New Roman" w:hAnsi="Times New Roman" w:cs="Times New Roman"/>
          <w:i/>
          <w:iCs/>
          <w:kern w:val="0"/>
          <w:sz w:val="24"/>
          <w:szCs w:val="24"/>
          <w:lang w:eastAsia="lv-LV"/>
          <w14:ligatures w14:val="none"/>
        </w:rPr>
        <w:t>Čačka 28080793</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86203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744E3" w14:textId="77777777" w:rsidR="00623749" w:rsidRDefault="00623749">
      <w:pPr>
        <w:spacing w:after="0" w:line="240" w:lineRule="auto"/>
      </w:pPr>
      <w:r>
        <w:separator/>
      </w:r>
    </w:p>
  </w:endnote>
  <w:endnote w:type="continuationSeparator" w:id="0">
    <w:p w14:paraId="26D6382B" w14:textId="77777777" w:rsidR="00623749" w:rsidRDefault="0062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9" w:name="_Hlk202447562"/>
    <w:r w:rsidRPr="003C7F1F">
      <w:rPr>
        <w:sz w:val="20"/>
        <w:szCs w:val="20"/>
      </w:rPr>
      <w:t>DOKUMENTS PARAKSTĪTS AR DROŠU ELEKTRONISKO PARAKSTU UN SATUR LAIKA ZĪMOGU</w:t>
    </w:r>
  </w:p>
  <w:bookmarkEnd w:id="45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20172" w14:textId="77777777" w:rsidR="00623749" w:rsidRDefault="00623749">
      <w:pPr>
        <w:spacing w:after="0" w:line="240" w:lineRule="auto"/>
      </w:pPr>
      <w:r>
        <w:separator/>
      </w:r>
    </w:p>
  </w:footnote>
  <w:footnote w:type="continuationSeparator" w:id="0">
    <w:p w14:paraId="05337D23" w14:textId="77777777" w:rsidR="00623749" w:rsidRDefault="00623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7"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35"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3"/>
  </w:num>
  <w:num w:numId="2" w16cid:durableId="1954751572">
    <w:abstractNumId w:val="20"/>
  </w:num>
  <w:num w:numId="3" w16cid:durableId="435951737">
    <w:abstractNumId w:val="25"/>
  </w:num>
  <w:num w:numId="4" w16cid:durableId="18382266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4"/>
  </w:num>
  <w:num w:numId="7" w16cid:durableId="1006323195">
    <w:abstractNumId w:val="38"/>
  </w:num>
  <w:num w:numId="8" w16cid:durableId="172650957">
    <w:abstractNumId w:val="11"/>
  </w:num>
  <w:num w:numId="9" w16cid:durableId="1805736607">
    <w:abstractNumId w:val="18"/>
  </w:num>
  <w:num w:numId="10" w16cid:durableId="1278835808">
    <w:abstractNumId w:val="17"/>
  </w:num>
  <w:num w:numId="11" w16cid:durableId="112599636">
    <w:abstractNumId w:val="12"/>
  </w:num>
  <w:num w:numId="12" w16cid:durableId="237791946">
    <w:abstractNumId w:val="8"/>
  </w:num>
  <w:num w:numId="13" w16cid:durableId="420880542">
    <w:abstractNumId w:val="23"/>
  </w:num>
  <w:num w:numId="14" w16cid:durableId="507720540">
    <w:abstractNumId w:val="4"/>
  </w:num>
  <w:num w:numId="15" w16cid:durableId="756093830">
    <w:abstractNumId w:val="30"/>
  </w:num>
  <w:num w:numId="16" w16cid:durableId="1998653451">
    <w:abstractNumId w:val="15"/>
  </w:num>
  <w:num w:numId="17" w16cid:durableId="295840026">
    <w:abstractNumId w:val="2"/>
  </w:num>
  <w:num w:numId="18" w16cid:durableId="604265910">
    <w:abstractNumId w:val="24"/>
  </w:num>
  <w:num w:numId="19" w16cid:durableId="1848709668">
    <w:abstractNumId w:val="10"/>
  </w:num>
  <w:num w:numId="20" w16cid:durableId="868951277">
    <w:abstractNumId w:val="29"/>
  </w:num>
  <w:num w:numId="21" w16cid:durableId="151526946">
    <w:abstractNumId w:val="32"/>
  </w:num>
  <w:num w:numId="22" w16cid:durableId="711421502">
    <w:abstractNumId w:val="7"/>
  </w:num>
  <w:num w:numId="23" w16cid:durableId="1834566147">
    <w:abstractNumId w:val="13"/>
  </w:num>
  <w:num w:numId="24" w16cid:durableId="1902128782">
    <w:abstractNumId w:val="9"/>
  </w:num>
  <w:num w:numId="25" w16cid:durableId="1101604452">
    <w:abstractNumId w:val="16"/>
  </w:num>
  <w:num w:numId="26" w16cid:durableId="1730182350">
    <w:abstractNumId w:val="5"/>
  </w:num>
  <w:num w:numId="27" w16cid:durableId="1013605907">
    <w:abstractNumId w:val="31"/>
  </w:num>
  <w:num w:numId="28" w16cid:durableId="1035351275">
    <w:abstractNumId w:val="27"/>
  </w:num>
  <w:num w:numId="29" w16cid:durableId="745148850">
    <w:abstractNumId w:val="28"/>
  </w:num>
  <w:num w:numId="30" w16cid:durableId="1982735745">
    <w:abstractNumId w:val="33"/>
  </w:num>
  <w:num w:numId="31" w16cid:durableId="694309866">
    <w:abstractNumId w:val="6"/>
  </w:num>
  <w:num w:numId="32" w16cid:durableId="1213906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37"/>
  </w:num>
  <w:num w:numId="34" w16cid:durableId="1824462832">
    <w:abstractNumId w:val="36"/>
  </w:num>
  <w:num w:numId="35" w16cid:durableId="1051491583">
    <w:abstractNumId w:val="21"/>
  </w:num>
  <w:num w:numId="36" w16cid:durableId="1195582793">
    <w:abstractNumId w:val="1"/>
  </w:num>
  <w:num w:numId="37" w16cid:durableId="449014592">
    <w:abstractNumId w:val="19"/>
  </w:num>
  <w:num w:numId="38" w16cid:durableId="1421440072">
    <w:abstractNumId w:val="22"/>
  </w:num>
  <w:num w:numId="39" w16cid:durableId="433205699">
    <w:abstractNumId w:val="35"/>
  </w:num>
  <w:num w:numId="40" w16cid:durableId="1500344119">
    <w:abstractNumId w:val="0"/>
  </w:num>
  <w:num w:numId="41" w16cid:durableId="418913557">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5E2D"/>
    <w:rsid w:val="000567A7"/>
    <w:rsid w:val="000576DD"/>
    <w:rsid w:val="00064C7C"/>
    <w:rsid w:val="0006706A"/>
    <w:rsid w:val="00076F8D"/>
    <w:rsid w:val="00091189"/>
    <w:rsid w:val="0009534C"/>
    <w:rsid w:val="000B478C"/>
    <w:rsid w:val="000B6ED6"/>
    <w:rsid w:val="000D0071"/>
    <w:rsid w:val="000D1482"/>
    <w:rsid w:val="000D2234"/>
    <w:rsid w:val="000D5C9D"/>
    <w:rsid w:val="000D77C6"/>
    <w:rsid w:val="000E1677"/>
    <w:rsid w:val="000F6AFD"/>
    <w:rsid w:val="0010004E"/>
    <w:rsid w:val="00100A47"/>
    <w:rsid w:val="001010C6"/>
    <w:rsid w:val="0010141A"/>
    <w:rsid w:val="00112F34"/>
    <w:rsid w:val="00114A1B"/>
    <w:rsid w:val="0011757A"/>
    <w:rsid w:val="00120527"/>
    <w:rsid w:val="0012355D"/>
    <w:rsid w:val="00124475"/>
    <w:rsid w:val="0012688C"/>
    <w:rsid w:val="001410EE"/>
    <w:rsid w:val="00152446"/>
    <w:rsid w:val="001540F1"/>
    <w:rsid w:val="001840AF"/>
    <w:rsid w:val="001847D0"/>
    <w:rsid w:val="00191F27"/>
    <w:rsid w:val="001A5FA4"/>
    <w:rsid w:val="001B0ADD"/>
    <w:rsid w:val="001B1333"/>
    <w:rsid w:val="001B4440"/>
    <w:rsid w:val="001C17C9"/>
    <w:rsid w:val="001C197E"/>
    <w:rsid w:val="001C774A"/>
    <w:rsid w:val="001D0C8A"/>
    <w:rsid w:val="001E3DD5"/>
    <w:rsid w:val="001E5427"/>
    <w:rsid w:val="00202A8F"/>
    <w:rsid w:val="002118F0"/>
    <w:rsid w:val="00217DC7"/>
    <w:rsid w:val="002225FC"/>
    <w:rsid w:val="00222696"/>
    <w:rsid w:val="00227A4B"/>
    <w:rsid w:val="00236EBF"/>
    <w:rsid w:val="00237356"/>
    <w:rsid w:val="00237B4C"/>
    <w:rsid w:val="00252313"/>
    <w:rsid w:val="002564C8"/>
    <w:rsid w:val="00257592"/>
    <w:rsid w:val="00266244"/>
    <w:rsid w:val="00271F71"/>
    <w:rsid w:val="002870CE"/>
    <w:rsid w:val="002A431F"/>
    <w:rsid w:val="002B06A0"/>
    <w:rsid w:val="002F6A8C"/>
    <w:rsid w:val="00310A4C"/>
    <w:rsid w:val="00313B7A"/>
    <w:rsid w:val="00323F78"/>
    <w:rsid w:val="00330559"/>
    <w:rsid w:val="00331529"/>
    <w:rsid w:val="00331C57"/>
    <w:rsid w:val="003366D1"/>
    <w:rsid w:val="00337104"/>
    <w:rsid w:val="00337DD1"/>
    <w:rsid w:val="0035538B"/>
    <w:rsid w:val="00355C00"/>
    <w:rsid w:val="00356FDD"/>
    <w:rsid w:val="003679DD"/>
    <w:rsid w:val="003805E5"/>
    <w:rsid w:val="0038544F"/>
    <w:rsid w:val="00386453"/>
    <w:rsid w:val="003901A5"/>
    <w:rsid w:val="00396F4C"/>
    <w:rsid w:val="003B36CE"/>
    <w:rsid w:val="003C0111"/>
    <w:rsid w:val="003C4EBE"/>
    <w:rsid w:val="003C5D27"/>
    <w:rsid w:val="003D1925"/>
    <w:rsid w:val="003D588D"/>
    <w:rsid w:val="003E4DF7"/>
    <w:rsid w:val="003E65FC"/>
    <w:rsid w:val="003F1582"/>
    <w:rsid w:val="0040253D"/>
    <w:rsid w:val="004067A5"/>
    <w:rsid w:val="00415272"/>
    <w:rsid w:val="00420AB3"/>
    <w:rsid w:val="0042252A"/>
    <w:rsid w:val="00427160"/>
    <w:rsid w:val="004332F8"/>
    <w:rsid w:val="00463A32"/>
    <w:rsid w:val="00465DDA"/>
    <w:rsid w:val="00477AE7"/>
    <w:rsid w:val="00482FB2"/>
    <w:rsid w:val="004838FA"/>
    <w:rsid w:val="00484658"/>
    <w:rsid w:val="00495C35"/>
    <w:rsid w:val="004B40A5"/>
    <w:rsid w:val="004B4392"/>
    <w:rsid w:val="004C1912"/>
    <w:rsid w:val="004C7232"/>
    <w:rsid w:val="004D040F"/>
    <w:rsid w:val="004D1E9F"/>
    <w:rsid w:val="004D79E8"/>
    <w:rsid w:val="004E1F0F"/>
    <w:rsid w:val="004F2C9A"/>
    <w:rsid w:val="00501321"/>
    <w:rsid w:val="00512E96"/>
    <w:rsid w:val="0051674E"/>
    <w:rsid w:val="005307F1"/>
    <w:rsid w:val="00533A8D"/>
    <w:rsid w:val="0053526B"/>
    <w:rsid w:val="00544605"/>
    <w:rsid w:val="00545469"/>
    <w:rsid w:val="005616E1"/>
    <w:rsid w:val="005620A8"/>
    <w:rsid w:val="00595192"/>
    <w:rsid w:val="005A0450"/>
    <w:rsid w:val="005B3729"/>
    <w:rsid w:val="005B4071"/>
    <w:rsid w:val="005C1E30"/>
    <w:rsid w:val="005E559B"/>
    <w:rsid w:val="005F1832"/>
    <w:rsid w:val="005F3AA4"/>
    <w:rsid w:val="005F45A5"/>
    <w:rsid w:val="00620B9A"/>
    <w:rsid w:val="0062372C"/>
    <w:rsid w:val="00623749"/>
    <w:rsid w:val="0063388F"/>
    <w:rsid w:val="00636FC1"/>
    <w:rsid w:val="00642C5D"/>
    <w:rsid w:val="006443C0"/>
    <w:rsid w:val="00650231"/>
    <w:rsid w:val="00652137"/>
    <w:rsid w:val="006717AC"/>
    <w:rsid w:val="00673490"/>
    <w:rsid w:val="00675366"/>
    <w:rsid w:val="00677315"/>
    <w:rsid w:val="0068469D"/>
    <w:rsid w:val="00686C1B"/>
    <w:rsid w:val="006B2142"/>
    <w:rsid w:val="006B5A49"/>
    <w:rsid w:val="006B7B77"/>
    <w:rsid w:val="006D1878"/>
    <w:rsid w:val="006D54E3"/>
    <w:rsid w:val="00700BD7"/>
    <w:rsid w:val="007107CB"/>
    <w:rsid w:val="00726FDA"/>
    <w:rsid w:val="0073510F"/>
    <w:rsid w:val="007508D7"/>
    <w:rsid w:val="00751F3C"/>
    <w:rsid w:val="0075334C"/>
    <w:rsid w:val="007601CC"/>
    <w:rsid w:val="00765B5D"/>
    <w:rsid w:val="00777209"/>
    <w:rsid w:val="007948CA"/>
    <w:rsid w:val="007A4D89"/>
    <w:rsid w:val="007B2B75"/>
    <w:rsid w:val="007B6876"/>
    <w:rsid w:val="007D0C5D"/>
    <w:rsid w:val="007E067D"/>
    <w:rsid w:val="008069A9"/>
    <w:rsid w:val="00811259"/>
    <w:rsid w:val="008219F8"/>
    <w:rsid w:val="0083076F"/>
    <w:rsid w:val="008314E6"/>
    <w:rsid w:val="008332FD"/>
    <w:rsid w:val="008404FD"/>
    <w:rsid w:val="00840BA6"/>
    <w:rsid w:val="00854771"/>
    <w:rsid w:val="008566A2"/>
    <w:rsid w:val="00856BC1"/>
    <w:rsid w:val="00862038"/>
    <w:rsid w:val="008652B4"/>
    <w:rsid w:val="00870B96"/>
    <w:rsid w:val="008770A3"/>
    <w:rsid w:val="00880790"/>
    <w:rsid w:val="008875B3"/>
    <w:rsid w:val="00887AB1"/>
    <w:rsid w:val="00895677"/>
    <w:rsid w:val="008A1CDC"/>
    <w:rsid w:val="008B2FAC"/>
    <w:rsid w:val="008B3A2F"/>
    <w:rsid w:val="008C23DC"/>
    <w:rsid w:val="008E26C9"/>
    <w:rsid w:val="008F70EC"/>
    <w:rsid w:val="00915382"/>
    <w:rsid w:val="00921A5F"/>
    <w:rsid w:val="00927E75"/>
    <w:rsid w:val="00933C67"/>
    <w:rsid w:val="009403F9"/>
    <w:rsid w:val="00945E07"/>
    <w:rsid w:val="0095024B"/>
    <w:rsid w:val="00951963"/>
    <w:rsid w:val="00953CEA"/>
    <w:rsid w:val="009637E1"/>
    <w:rsid w:val="00967FFB"/>
    <w:rsid w:val="00970FFA"/>
    <w:rsid w:val="009714F8"/>
    <w:rsid w:val="00992184"/>
    <w:rsid w:val="00994635"/>
    <w:rsid w:val="009B0CAB"/>
    <w:rsid w:val="009B2480"/>
    <w:rsid w:val="009D19F5"/>
    <w:rsid w:val="009D5F9B"/>
    <w:rsid w:val="009F4A10"/>
    <w:rsid w:val="00A0156B"/>
    <w:rsid w:val="00A031CC"/>
    <w:rsid w:val="00A03257"/>
    <w:rsid w:val="00A04262"/>
    <w:rsid w:val="00A04B81"/>
    <w:rsid w:val="00A13006"/>
    <w:rsid w:val="00A13E80"/>
    <w:rsid w:val="00A14243"/>
    <w:rsid w:val="00A2396D"/>
    <w:rsid w:val="00A4157A"/>
    <w:rsid w:val="00A42072"/>
    <w:rsid w:val="00A50AB8"/>
    <w:rsid w:val="00A619BC"/>
    <w:rsid w:val="00A63649"/>
    <w:rsid w:val="00A75450"/>
    <w:rsid w:val="00A9744E"/>
    <w:rsid w:val="00AA05D2"/>
    <w:rsid w:val="00AC0C2C"/>
    <w:rsid w:val="00AC1A95"/>
    <w:rsid w:val="00AC3084"/>
    <w:rsid w:val="00AC4026"/>
    <w:rsid w:val="00AC41A6"/>
    <w:rsid w:val="00AE467A"/>
    <w:rsid w:val="00B034E0"/>
    <w:rsid w:val="00B0603C"/>
    <w:rsid w:val="00B151D5"/>
    <w:rsid w:val="00B24DBD"/>
    <w:rsid w:val="00B32F5B"/>
    <w:rsid w:val="00B4198B"/>
    <w:rsid w:val="00B46866"/>
    <w:rsid w:val="00B5303D"/>
    <w:rsid w:val="00B6309C"/>
    <w:rsid w:val="00B647A7"/>
    <w:rsid w:val="00B64D80"/>
    <w:rsid w:val="00B64F5B"/>
    <w:rsid w:val="00B7078E"/>
    <w:rsid w:val="00B7235F"/>
    <w:rsid w:val="00B81B0C"/>
    <w:rsid w:val="00B8490C"/>
    <w:rsid w:val="00B93930"/>
    <w:rsid w:val="00B94932"/>
    <w:rsid w:val="00B94B13"/>
    <w:rsid w:val="00B9621F"/>
    <w:rsid w:val="00BB7072"/>
    <w:rsid w:val="00BC10B7"/>
    <w:rsid w:val="00BC2A4F"/>
    <w:rsid w:val="00BD1E98"/>
    <w:rsid w:val="00BF11C8"/>
    <w:rsid w:val="00BF6430"/>
    <w:rsid w:val="00BF72C4"/>
    <w:rsid w:val="00C00D21"/>
    <w:rsid w:val="00C02C75"/>
    <w:rsid w:val="00C15A0D"/>
    <w:rsid w:val="00C3211E"/>
    <w:rsid w:val="00C33A31"/>
    <w:rsid w:val="00C3465C"/>
    <w:rsid w:val="00C4259F"/>
    <w:rsid w:val="00C51364"/>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67871"/>
    <w:rsid w:val="00D70B42"/>
    <w:rsid w:val="00D730C1"/>
    <w:rsid w:val="00D76B7D"/>
    <w:rsid w:val="00D92D9F"/>
    <w:rsid w:val="00DB20B5"/>
    <w:rsid w:val="00DC50FC"/>
    <w:rsid w:val="00DF793F"/>
    <w:rsid w:val="00E05EBF"/>
    <w:rsid w:val="00E11C30"/>
    <w:rsid w:val="00E12F92"/>
    <w:rsid w:val="00E20573"/>
    <w:rsid w:val="00E33512"/>
    <w:rsid w:val="00E42338"/>
    <w:rsid w:val="00E44030"/>
    <w:rsid w:val="00E57952"/>
    <w:rsid w:val="00E60994"/>
    <w:rsid w:val="00E65A76"/>
    <w:rsid w:val="00E95A32"/>
    <w:rsid w:val="00E97B17"/>
    <w:rsid w:val="00EA1038"/>
    <w:rsid w:val="00EB1148"/>
    <w:rsid w:val="00EB32BA"/>
    <w:rsid w:val="00EB6109"/>
    <w:rsid w:val="00EC49E2"/>
    <w:rsid w:val="00EE2BA4"/>
    <w:rsid w:val="00F03F5B"/>
    <w:rsid w:val="00F05956"/>
    <w:rsid w:val="00F12899"/>
    <w:rsid w:val="00F23CCD"/>
    <w:rsid w:val="00F270C6"/>
    <w:rsid w:val="00F42CC8"/>
    <w:rsid w:val="00F4625E"/>
    <w:rsid w:val="00F5189B"/>
    <w:rsid w:val="00F54AC7"/>
    <w:rsid w:val="00F65FA4"/>
    <w:rsid w:val="00F66425"/>
    <w:rsid w:val="00F71BA8"/>
    <w:rsid w:val="00F7391B"/>
    <w:rsid w:val="00F7752E"/>
    <w:rsid w:val="00F90B83"/>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478105438">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2</Pages>
  <Words>3308</Words>
  <Characters>1886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142</cp:revision>
  <dcterms:created xsi:type="dcterms:W3CDTF">2024-09-06T08:06:00Z</dcterms:created>
  <dcterms:modified xsi:type="dcterms:W3CDTF">2025-07-31T13:13:00Z</dcterms:modified>
</cp:coreProperties>
</file>